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ECOLOGIA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Ecologia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Inquinamento idrico: Autorizzazione allacciamento alla pubblica fognatura per stabili di civile abitazione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richiesta di autorizzazione allacciamento alla pubblica fognatura per stabili di civile abitazione - Inquinamento idrico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Regolamento per la disciplina degli scarichi in fognatura - Regolamento di Igiene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ECOLOGIA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Ecologia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Ecologia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